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第五标段采购内容及技术规格要求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numPr>
          <w:numId w:val="0"/>
        </w:numPr>
        <w:spacing w:line="360" w:lineRule="auto"/>
        <w:outlineLvl w:val="0"/>
        <w:rPr>
          <w:rFonts w:hint="eastAsia" w:ascii="宋体" w:hAnsi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皮卡车一批；</w:t>
      </w:r>
    </w:p>
    <w:p>
      <w:pPr>
        <w:pStyle w:val="2"/>
        <w:numPr>
          <w:ilvl w:val="0"/>
          <w:numId w:val="1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spacing w:line="360" w:lineRule="auto"/>
        <w:jc w:val="center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皮卡车</w:t>
      </w:r>
    </w:p>
    <w:tbl>
      <w:tblPr>
        <w:tblStyle w:val="4"/>
        <w:tblW w:w="93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6"/>
        <w:gridCol w:w="4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686" w:type="dxa"/>
            <w:shd w:val="clear" w:color="auto" w:fill="A6A6A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项 目</w:t>
            </w:r>
          </w:p>
        </w:tc>
        <w:tc>
          <w:tcPr>
            <w:tcW w:w="4686" w:type="dxa"/>
            <w:shd w:val="clear" w:color="auto" w:fill="A6A6A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参 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最大功率（Kw/rpm）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hAnsi="宋体"/>
                <w:bCs/>
                <w:sz w:val="22"/>
                <w:szCs w:val="22"/>
              </w:rPr>
              <w:t>≥</w:t>
            </w:r>
            <w:r>
              <w:rPr>
                <w:rFonts w:hint="eastAsia" w:ascii="宋体" w:hAnsi="宋体"/>
                <w:szCs w:val="21"/>
              </w:rPr>
              <w:t>100/3600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经济油耗（L/100km）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0~100km/h 加速时间（s）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发动机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hAnsi="宋体"/>
                <w:bCs/>
                <w:sz w:val="22"/>
                <w:szCs w:val="22"/>
              </w:rPr>
              <w:t>≥</w:t>
            </w:r>
            <w:r>
              <w:rPr>
                <w:rFonts w:hint="eastAsia" w:ascii="宋体" w:hAnsi="宋体"/>
                <w:szCs w:val="21"/>
              </w:rPr>
              <w:t>2.5T 136 马力 L4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转向质量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要求采用液压助力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最大扭矩（N.m/rpm）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320/1800-2800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最高速度（km/h）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hAnsi="宋体"/>
                <w:bCs/>
                <w:sz w:val="22"/>
                <w:szCs w:val="22"/>
              </w:rPr>
              <w:t>≥</w:t>
            </w:r>
            <w:r>
              <w:rPr>
                <w:rFonts w:hint="eastAsia" w:ascii="宋体" w:hAnsi="宋体"/>
                <w:szCs w:val="21"/>
              </w:rPr>
              <w:t>173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发动机位置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轮胎规格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245/70 R16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变速箱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采用5档手自一体自动变速箱（AT）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制动系统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采用通风盘式/鼓式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262F7"/>
    <w:rsid w:val="05D8321B"/>
    <w:rsid w:val="1B534C47"/>
    <w:rsid w:val="21F262F7"/>
    <w:rsid w:val="29054818"/>
    <w:rsid w:val="66DF34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2016-07-11T03:51:00Z</dcterms:created>
  <dc:creator>Administrator</dc:creator>
  <cp:lastModifiedBy>Administrator</cp:lastModifiedBy>
  <dcterms:modified xsi:type="dcterms:W3CDTF">2016-07-11T03:55:00Z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