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06" w:rsidRPr="00AF4906" w:rsidRDefault="00AF4906" w:rsidP="00AF4906">
      <w:pPr>
        <w:pStyle w:val="a6"/>
        <w:spacing w:line="420" w:lineRule="atLeast"/>
        <w:jc w:val="center"/>
        <w:rPr>
          <w:rFonts w:ascii="宋体 微软雅黑" w:eastAsia="宋体 微软雅黑"/>
          <w:b/>
          <w:bCs/>
          <w:color w:val="000000"/>
          <w:sz w:val="30"/>
          <w:szCs w:val="30"/>
        </w:rPr>
      </w:pPr>
      <w:r w:rsidRPr="00AF4906">
        <w:rPr>
          <w:rFonts w:ascii="宋体 微软雅黑" w:eastAsia="宋体 微软雅黑" w:hint="eastAsia"/>
          <w:b/>
          <w:bCs/>
          <w:color w:val="000000"/>
          <w:sz w:val="30"/>
          <w:szCs w:val="30"/>
        </w:rPr>
        <w:t>方城县光武庙三清殿及道房院二进东厢房抢险加固项目</w:t>
      </w:r>
    </w:p>
    <w:p w:rsidR="00AF4906" w:rsidRDefault="00AF4906" w:rsidP="00AF4906">
      <w:pPr>
        <w:pStyle w:val="a6"/>
        <w:spacing w:line="420" w:lineRule="atLeast"/>
        <w:jc w:val="center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b/>
          <w:bCs/>
          <w:color w:val="000000"/>
          <w:sz w:val="30"/>
          <w:szCs w:val="30"/>
        </w:rPr>
        <w:t>流标公告</w:t>
      </w:r>
    </w:p>
    <w:p w:rsidR="00AF4906" w:rsidRDefault="00AF4906" w:rsidP="00AF4906">
      <w:pPr>
        <w:pStyle w:val="a6"/>
        <w:spacing w:line="420" w:lineRule="atLeast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b/>
          <w:bCs/>
          <w:color w:val="000000"/>
          <w:sz w:val="27"/>
          <w:szCs w:val="27"/>
        </w:rPr>
        <w:t>一、项目名称及项目编号</w:t>
      </w:r>
    </w:p>
    <w:p w:rsidR="00AF4906" w:rsidRDefault="00AF4906" w:rsidP="00AF4906">
      <w:pPr>
        <w:pStyle w:val="cjk"/>
        <w:spacing w:line="360" w:lineRule="auto"/>
        <w:ind w:firstLine="561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color w:val="000000"/>
          <w:sz w:val="27"/>
          <w:szCs w:val="27"/>
        </w:rPr>
        <w:t>项目名称：</w:t>
      </w:r>
      <w:r w:rsidRPr="00AF4906">
        <w:rPr>
          <w:rFonts w:ascii="宋体 微软雅黑" w:eastAsia="宋体 微软雅黑" w:hint="eastAsia"/>
          <w:color w:val="000000"/>
          <w:sz w:val="27"/>
          <w:szCs w:val="27"/>
        </w:rPr>
        <w:t>方城县光武庙三清殿及道房院二进东厢房抢险加固项目</w:t>
      </w:r>
      <w:r w:rsidR="007A4709">
        <w:rPr>
          <w:rFonts w:ascii="宋体 微软雅黑" w:eastAsia="宋体 微软雅黑" w:hint="eastAsia"/>
          <w:color w:val="000000"/>
          <w:sz w:val="27"/>
          <w:szCs w:val="27"/>
        </w:rPr>
        <w:t>竞争性谈判</w:t>
      </w:r>
    </w:p>
    <w:p w:rsidR="00AF4906" w:rsidRDefault="00AF4906" w:rsidP="00AF4906">
      <w:pPr>
        <w:pStyle w:val="a6"/>
        <w:spacing w:line="420" w:lineRule="atLeast"/>
        <w:ind w:firstLine="482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color w:val="000000"/>
          <w:sz w:val="27"/>
          <w:szCs w:val="27"/>
        </w:rPr>
        <w:t>项目编号：</w:t>
      </w:r>
      <w:r w:rsidRPr="00AF4906">
        <w:rPr>
          <w:rFonts w:hint="eastAsia"/>
          <w:color w:val="000000"/>
          <w:sz w:val="27"/>
          <w:szCs w:val="27"/>
          <w:bdr w:val="none" w:sz="0" w:space="0" w:color="auto" w:frame="1"/>
        </w:rPr>
        <w:t>ZC-J-20170922-095</w:t>
      </w:r>
    </w:p>
    <w:p w:rsidR="00AF4906" w:rsidRDefault="00AF4906" w:rsidP="00AF4906">
      <w:pPr>
        <w:pStyle w:val="a6"/>
        <w:spacing w:line="420" w:lineRule="atLeast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b/>
          <w:bCs/>
          <w:color w:val="000000"/>
          <w:sz w:val="27"/>
          <w:szCs w:val="27"/>
        </w:rPr>
        <w:t>二、流标原因</w:t>
      </w:r>
    </w:p>
    <w:p w:rsidR="00AF4906" w:rsidRDefault="00AF4906" w:rsidP="00AF4906">
      <w:pPr>
        <w:pStyle w:val="a6"/>
        <w:spacing w:line="420" w:lineRule="atLeast"/>
        <w:ind w:firstLine="482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color w:val="000000"/>
          <w:sz w:val="27"/>
          <w:szCs w:val="27"/>
        </w:rPr>
        <w:t>本项目有效投标人不足三家，做流标处理。</w:t>
      </w:r>
    </w:p>
    <w:p w:rsidR="00AF4906" w:rsidRDefault="00AF4906" w:rsidP="00AF4906">
      <w:pPr>
        <w:pStyle w:val="a6"/>
        <w:spacing w:line="420" w:lineRule="atLeast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b/>
          <w:bCs/>
          <w:color w:val="000000"/>
          <w:sz w:val="27"/>
          <w:szCs w:val="27"/>
        </w:rPr>
        <w:t>三、发布媒体及日期</w:t>
      </w:r>
    </w:p>
    <w:p w:rsidR="00AF4906" w:rsidRDefault="00AF4906" w:rsidP="00AF4906">
      <w:pPr>
        <w:pStyle w:val="cjk"/>
        <w:spacing w:line="360" w:lineRule="auto"/>
        <w:ind w:firstLine="561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color w:val="000000"/>
          <w:sz w:val="27"/>
          <w:szCs w:val="27"/>
        </w:rPr>
        <w:t>本流标公告发布媒介：</w:t>
      </w:r>
      <w:r w:rsidRPr="00AF4906">
        <w:rPr>
          <w:rFonts w:ascii="宋体 微软雅黑" w:eastAsia="宋体 微软雅黑" w:hint="eastAsia"/>
          <w:color w:val="000000"/>
          <w:sz w:val="27"/>
          <w:szCs w:val="27"/>
        </w:rPr>
        <w:t>《河南省政府采购网》、《河南招标采购综合网》、《中国采购与招标网》、《方城县公共资源交易中心网》（www.fcxggzy.com）网站上同时发布。</w:t>
      </w:r>
    </w:p>
    <w:p w:rsidR="00AF4906" w:rsidRDefault="00AF4906" w:rsidP="00AF4906">
      <w:pPr>
        <w:pStyle w:val="a6"/>
        <w:spacing w:line="420" w:lineRule="atLeast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ascii="宋体 微软雅黑" w:eastAsia="宋体 微软雅黑" w:hint="eastAsia"/>
          <w:b/>
          <w:bCs/>
          <w:color w:val="000000"/>
          <w:sz w:val="27"/>
          <w:szCs w:val="27"/>
        </w:rPr>
        <w:t>四、本次招标联系事项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hd w:val="clear" w:color="auto" w:fill="FFFFFF"/>
        </w:rPr>
      </w:pPr>
      <w:r>
        <w:rPr>
          <w:rFonts w:hint="eastAsia"/>
          <w:shd w:val="clear" w:color="auto" w:fill="FFFFFF"/>
        </w:rPr>
        <w:t>采购人：方城县文化广电新闻出版局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z w:val="18"/>
          <w:szCs w:val="18"/>
        </w:rPr>
      </w:pPr>
      <w:r>
        <w:rPr>
          <w:rFonts w:hint="eastAsia"/>
          <w:shd w:val="clear" w:color="auto" w:fill="FFFFFF"/>
        </w:rPr>
        <w:t>联系人： 王海林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hd w:val="clear" w:color="auto" w:fill="FFFFFF"/>
        </w:rPr>
      </w:pPr>
      <w:r>
        <w:rPr>
          <w:rFonts w:hint="eastAsia"/>
          <w:shd w:val="clear" w:color="auto" w:fill="FFFFFF"/>
        </w:rPr>
        <w:t>联系电话： 13849788268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hd w:val="clear" w:color="auto" w:fill="FFFFFF"/>
        </w:rPr>
      </w:pPr>
      <w:r>
        <w:rPr>
          <w:rFonts w:hint="eastAsia"/>
          <w:shd w:val="clear" w:color="auto" w:fill="FFFFFF"/>
        </w:rPr>
        <w:t>代理机构：河南省城建建设管理有限公司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hd w:val="clear" w:color="auto" w:fill="FFFFFF"/>
        </w:rPr>
      </w:pPr>
      <w:r>
        <w:rPr>
          <w:rFonts w:hint="eastAsia"/>
          <w:shd w:val="clear" w:color="auto" w:fill="FFFFFF"/>
        </w:rPr>
        <w:t>联系人：王女士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hd w:val="clear" w:color="auto" w:fill="FFFFFF"/>
        </w:rPr>
      </w:pPr>
      <w:r>
        <w:rPr>
          <w:rFonts w:hint="eastAsia"/>
          <w:shd w:val="clear" w:color="auto" w:fill="FFFFFF"/>
        </w:rPr>
        <w:t>联系电话：0377-63189086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hd w:val="clear" w:color="auto" w:fill="FFFFFF"/>
        </w:rPr>
      </w:pPr>
      <w:r>
        <w:rPr>
          <w:rFonts w:hint="eastAsia"/>
          <w:shd w:val="clear" w:color="auto" w:fill="FFFFFF"/>
        </w:rPr>
        <w:t>地址：南阳市工业路62号科技馆三楼</w:t>
      </w:r>
    </w:p>
    <w:p w:rsidR="00AF4906" w:rsidRDefault="00AF4906" w:rsidP="00AF4906">
      <w:pPr>
        <w:pStyle w:val="a6"/>
        <w:shd w:val="clear" w:color="auto" w:fill="FFFFFF"/>
        <w:spacing w:line="500" w:lineRule="atLeast"/>
        <w:ind w:firstLine="482"/>
        <w:rPr>
          <w:sz w:val="18"/>
          <w:szCs w:val="18"/>
        </w:rPr>
      </w:pPr>
    </w:p>
    <w:p w:rsidR="00AF4906" w:rsidRDefault="00AF4906" w:rsidP="00AF4906">
      <w:pPr>
        <w:pStyle w:val="cjk"/>
        <w:spacing w:line="360" w:lineRule="auto"/>
        <w:ind w:firstLine="4184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hint="eastAsia"/>
          <w:shd w:val="clear" w:color="auto" w:fill="FFFFFF"/>
        </w:rPr>
        <w:t>河南省城建建设管理有限公司</w:t>
      </w:r>
    </w:p>
    <w:p w:rsidR="00AF4906" w:rsidRDefault="00AF4906" w:rsidP="00AF4906">
      <w:pPr>
        <w:pStyle w:val="cjk"/>
        <w:spacing w:line="360" w:lineRule="auto"/>
        <w:ind w:firstLine="5029"/>
        <w:rPr>
          <w:rFonts w:ascii="宋体 微软雅黑" w:eastAsia="宋体 微软雅黑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  <w:bdr w:val="none" w:sz="0" w:space="0" w:color="auto" w:frame="1"/>
        </w:rPr>
        <w:t>2017</w:t>
      </w:r>
      <w:r>
        <w:rPr>
          <w:rFonts w:ascii="宋体 微软雅黑" w:eastAsia="宋体 微软雅黑"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bdr w:val="none" w:sz="0" w:space="0" w:color="auto" w:frame="1"/>
        </w:rPr>
        <w:t>10月12</w:t>
      </w:r>
      <w:r w:rsidR="008E46CB">
        <w:rPr>
          <w:rFonts w:hint="eastAsia"/>
          <w:color w:val="000000"/>
          <w:sz w:val="27"/>
          <w:szCs w:val="27"/>
          <w:bdr w:val="none" w:sz="0" w:space="0" w:color="auto" w:frame="1"/>
        </w:rPr>
        <w:t>日</w:t>
      </w:r>
    </w:p>
    <w:p w:rsidR="00AC799A" w:rsidRDefault="00AC799A"/>
    <w:sectPr w:rsidR="00AC799A" w:rsidSect="00AC7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906" w:rsidRDefault="00DE5906" w:rsidP="00AF4906">
      <w:r>
        <w:separator/>
      </w:r>
    </w:p>
  </w:endnote>
  <w:endnote w:type="continuationSeparator" w:id="0">
    <w:p w:rsidR="00DE5906" w:rsidRDefault="00DE5906" w:rsidP="00AF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 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906" w:rsidRDefault="00DE5906" w:rsidP="00AF4906">
      <w:r>
        <w:separator/>
      </w:r>
    </w:p>
  </w:footnote>
  <w:footnote w:type="continuationSeparator" w:id="0">
    <w:p w:rsidR="00DE5906" w:rsidRDefault="00DE5906" w:rsidP="00AF4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906"/>
    <w:rsid w:val="001151C9"/>
    <w:rsid w:val="00177D0B"/>
    <w:rsid w:val="001B4440"/>
    <w:rsid w:val="004B6F49"/>
    <w:rsid w:val="007A4709"/>
    <w:rsid w:val="007B101A"/>
    <w:rsid w:val="008E46CB"/>
    <w:rsid w:val="00AC799A"/>
    <w:rsid w:val="00AF4906"/>
    <w:rsid w:val="00D874AC"/>
    <w:rsid w:val="00DE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9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F4906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nhideWhenUsed/>
    <w:rsid w:val="00AF490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AF490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314</Characters>
  <Application>Microsoft Office Word</Application>
  <DocSecurity>0</DocSecurity>
  <Lines>2</Lines>
  <Paragraphs>1</Paragraphs>
  <ScaleCrop>false</ScaleCrop>
  <Company>方城县公共资源交易中心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方城县公共资源交易中心:李睿昊</dc:creator>
  <cp:keywords/>
  <dc:description/>
  <cp:lastModifiedBy>河南省城建建设管理有限公司:王兆群</cp:lastModifiedBy>
  <cp:revision>6</cp:revision>
  <dcterms:created xsi:type="dcterms:W3CDTF">2017-10-12T03:18:00Z</dcterms:created>
  <dcterms:modified xsi:type="dcterms:W3CDTF">2017-10-12T03:42:00Z</dcterms:modified>
</cp:coreProperties>
</file>