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964" w:firstLineChars="400"/>
        <w:jc w:val="both"/>
        <w:textAlignment w:val="auto"/>
        <w:rPr>
          <w:rFonts w:hint="eastAsia" w:ascii="宋体" w:hAnsi="宋体" w:eastAsia="宋体" w:cs="宋体"/>
          <w:b/>
          <w:i w:val="0"/>
          <w:caps w:val="0"/>
          <w:color w:val="4472C4" w:themeColor="accent5"/>
          <w:spacing w:val="0"/>
          <w:sz w:val="24"/>
          <w:szCs w:val="24"/>
          <w:shd w:val="clear" w:fill="FFFFFF"/>
          <w14:textFill>
            <w14:solidFill>
              <w14:schemeClr w14:val="accent5"/>
            </w14:solidFill>
          </w14:textFill>
        </w:rPr>
      </w:pPr>
      <w:r>
        <w:rPr>
          <w:rFonts w:hint="eastAsia" w:ascii="宋体" w:hAnsi="宋体" w:eastAsia="宋体" w:cs="宋体"/>
          <w:b/>
          <w:i w:val="0"/>
          <w:caps w:val="0"/>
          <w:color w:val="4472C4" w:themeColor="accent5"/>
          <w:spacing w:val="0"/>
          <w:sz w:val="24"/>
          <w:szCs w:val="24"/>
          <w:shd w:val="clear" w:fill="FFFFFF"/>
          <w14:textFill>
            <w14:solidFill>
              <w14:schemeClr w14:val="accent5"/>
            </w14:solidFill>
          </w14:textFill>
        </w:rPr>
        <w:t>方城县</w:t>
      </w:r>
      <w:r>
        <w:rPr>
          <w:rFonts w:hint="eastAsia" w:ascii="宋体" w:hAnsi="宋体" w:eastAsia="宋体" w:cs="宋体"/>
          <w:b/>
          <w:i w:val="0"/>
          <w:caps w:val="0"/>
          <w:color w:val="4472C4" w:themeColor="accent5"/>
          <w:spacing w:val="0"/>
          <w:sz w:val="24"/>
          <w:szCs w:val="24"/>
          <w:shd w:val="clear" w:fill="FFFFFF"/>
          <w:lang w:val="en-US" w:eastAsia="zh-CN"/>
          <w14:textFill>
            <w14:solidFill>
              <w14:schemeClr w14:val="accent5"/>
            </w14:solidFill>
          </w14:textFill>
        </w:rPr>
        <w:t>疾病预防控制中心化验设备和CR升级系统采购</w:t>
      </w:r>
      <w:r>
        <w:rPr>
          <w:rFonts w:hint="eastAsia" w:ascii="宋体" w:hAnsi="宋体" w:eastAsia="宋体" w:cs="宋体"/>
          <w:b/>
          <w:i w:val="0"/>
          <w:caps w:val="0"/>
          <w:color w:val="4472C4" w:themeColor="accent5"/>
          <w:spacing w:val="0"/>
          <w:sz w:val="24"/>
          <w:szCs w:val="24"/>
          <w:shd w:val="clear" w:fill="FFFFFF"/>
          <w14:textFill>
            <w14:solidFill>
              <w14:schemeClr w14:val="accent5"/>
            </w14:solidFill>
          </w14:textFill>
        </w:rPr>
        <w:t>项目</w:t>
      </w:r>
      <w:r>
        <w:rPr>
          <w:rFonts w:hint="eastAsia" w:ascii="宋体" w:hAnsi="宋体" w:eastAsia="宋体" w:cs="宋体"/>
          <w:b/>
          <w:i w:val="0"/>
          <w:caps w:val="0"/>
          <w:color w:val="4472C4" w:themeColor="accent5"/>
          <w:spacing w:val="0"/>
          <w:sz w:val="24"/>
          <w:szCs w:val="24"/>
          <w:shd w:val="clear" w:fill="FFFFFF"/>
          <w:lang w:val="en-US" w:eastAsia="zh-CN"/>
          <w14:textFill>
            <w14:solidFill>
              <w14:schemeClr w14:val="accent5"/>
            </w14:solidFill>
          </w14:textFill>
        </w:rPr>
        <w:t>-</w:t>
      </w:r>
      <w:r>
        <w:rPr>
          <w:rFonts w:hint="eastAsia" w:ascii="宋体" w:hAnsi="宋体" w:eastAsia="宋体" w:cs="宋体"/>
          <w:b/>
          <w:i w:val="0"/>
          <w:caps w:val="0"/>
          <w:color w:val="4472C4" w:themeColor="accent5"/>
          <w:spacing w:val="0"/>
          <w:sz w:val="24"/>
          <w:szCs w:val="24"/>
          <w:shd w:val="clear" w:fill="FFFFFF"/>
          <w14:textFill>
            <w14:solidFill>
              <w14:schemeClr w14:val="accent5"/>
            </w14:solidFill>
          </w14:textFill>
        </w:rPr>
        <w:t>结果公告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2"/>
        <w:jc w:val="center"/>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shd w:val="clear" w:fill="FFFFFF"/>
          <w:lang w:val="en-US" w:eastAsia="zh-CN"/>
        </w:rPr>
        <w:t xml:space="preserve"> </w:t>
      </w:r>
      <w:r>
        <w:rPr>
          <w:rFonts w:hint="eastAsia" w:ascii="宋体" w:hAnsi="宋体" w:eastAsia="宋体" w:cs="宋体"/>
          <w:b/>
          <w:i w:val="0"/>
          <w:caps w:val="0"/>
          <w:color w:val="000000"/>
          <w:spacing w:val="0"/>
          <w:sz w:val="24"/>
          <w:szCs w:val="24"/>
          <w:shd w:val="clear" w:fill="FFFFFF"/>
        </w:rPr>
        <w:t>方城县</w:t>
      </w:r>
      <w:r>
        <w:rPr>
          <w:rFonts w:hint="eastAsia" w:ascii="宋体" w:hAnsi="宋体" w:eastAsia="宋体" w:cs="宋体"/>
          <w:b/>
          <w:i w:val="0"/>
          <w:caps w:val="0"/>
          <w:color w:val="000000"/>
          <w:spacing w:val="0"/>
          <w:sz w:val="24"/>
          <w:szCs w:val="24"/>
          <w:shd w:val="clear" w:fill="FFFFFF"/>
          <w:lang w:val="en-US" w:eastAsia="zh-CN"/>
        </w:rPr>
        <w:t>疾病预防控制中心</w:t>
      </w:r>
      <w:r>
        <w:rPr>
          <w:rFonts w:hint="eastAsia" w:ascii="宋体" w:hAnsi="宋体" w:eastAsia="宋体" w:cs="宋体"/>
          <w:b/>
          <w:i w:val="0"/>
          <w:caps w:val="0"/>
          <w:color w:val="000000"/>
          <w:spacing w:val="0"/>
          <w:sz w:val="24"/>
          <w:szCs w:val="24"/>
          <w:u w:val="none"/>
          <w:shd w:val="clear" w:fill="FFFFFF"/>
          <w:lang w:val="en-US" w:eastAsia="zh-CN"/>
        </w:rPr>
        <w:t>化验设备和CR升级系统采购</w:t>
      </w:r>
      <w:r>
        <w:rPr>
          <w:rFonts w:hint="eastAsia" w:ascii="宋体" w:hAnsi="宋体" w:eastAsia="宋体" w:cs="宋体"/>
          <w:b/>
          <w:i w:val="0"/>
          <w:caps w:val="0"/>
          <w:color w:val="000000"/>
          <w:spacing w:val="0"/>
          <w:sz w:val="24"/>
          <w:szCs w:val="24"/>
          <w:shd w:val="clear" w:fill="FFFFFF"/>
        </w:rPr>
        <w:t>项目结果公告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lang w:val="en-US" w:eastAsia="zh-CN"/>
        </w:rPr>
        <w:t>华夏城投项目管理</w:t>
      </w:r>
      <w:r>
        <w:rPr>
          <w:rFonts w:hint="eastAsia" w:ascii="宋体" w:hAnsi="宋体" w:eastAsia="宋体" w:cs="宋体"/>
          <w:i w:val="0"/>
          <w:caps w:val="0"/>
          <w:color w:val="000000"/>
          <w:spacing w:val="0"/>
          <w:sz w:val="24"/>
          <w:szCs w:val="24"/>
          <w:shd w:val="clear" w:fill="FFFFFF"/>
        </w:rPr>
        <w:t>有限公司受方城县</w:t>
      </w:r>
      <w:r>
        <w:rPr>
          <w:rFonts w:hint="eastAsia" w:ascii="宋体" w:hAnsi="宋体" w:eastAsia="宋体" w:cs="宋体"/>
          <w:i w:val="0"/>
          <w:caps w:val="0"/>
          <w:color w:val="000000"/>
          <w:spacing w:val="0"/>
          <w:sz w:val="24"/>
          <w:szCs w:val="24"/>
          <w:shd w:val="clear" w:fill="FFFFFF"/>
          <w:lang w:val="en-US" w:eastAsia="zh-CN"/>
        </w:rPr>
        <w:t>疾病预防控制中心</w:t>
      </w:r>
      <w:r>
        <w:rPr>
          <w:rFonts w:hint="eastAsia" w:ascii="宋体" w:hAnsi="宋体" w:eastAsia="宋体" w:cs="宋体"/>
          <w:i w:val="0"/>
          <w:caps w:val="0"/>
          <w:color w:val="000000"/>
          <w:spacing w:val="0"/>
          <w:sz w:val="24"/>
          <w:szCs w:val="24"/>
          <w:shd w:val="clear" w:fill="FFFFFF"/>
        </w:rPr>
        <w:t>的委托，就方城县</w:t>
      </w:r>
      <w:r>
        <w:rPr>
          <w:rFonts w:hint="eastAsia" w:ascii="宋体" w:hAnsi="宋体" w:eastAsia="宋体" w:cs="宋体"/>
          <w:i w:val="0"/>
          <w:caps w:val="0"/>
          <w:color w:val="000000"/>
          <w:spacing w:val="0"/>
          <w:sz w:val="24"/>
          <w:szCs w:val="24"/>
          <w:shd w:val="clear" w:fill="FFFFFF"/>
          <w:lang w:val="en-US" w:eastAsia="zh-CN"/>
        </w:rPr>
        <w:t>疾病预防控制中心化验设备和CR升级系统采购</w:t>
      </w:r>
      <w:r>
        <w:rPr>
          <w:rFonts w:hint="eastAsia" w:ascii="宋体" w:hAnsi="宋体" w:eastAsia="宋体" w:cs="宋体"/>
          <w:i w:val="0"/>
          <w:caps w:val="0"/>
          <w:color w:val="000000"/>
          <w:spacing w:val="0"/>
          <w:sz w:val="24"/>
          <w:szCs w:val="24"/>
          <w:shd w:val="clear" w:fill="FFFFFF"/>
        </w:rPr>
        <w:t>项目进行</w:t>
      </w:r>
      <w:r>
        <w:rPr>
          <w:rFonts w:hint="eastAsia" w:ascii="宋体" w:hAnsi="宋体" w:eastAsia="宋体" w:cs="宋体"/>
          <w:i w:val="0"/>
          <w:caps w:val="0"/>
          <w:color w:val="000000"/>
          <w:spacing w:val="0"/>
          <w:sz w:val="24"/>
          <w:szCs w:val="24"/>
          <w:shd w:val="clear" w:fill="FFFFFF"/>
          <w:lang w:val="en-US" w:eastAsia="zh-CN"/>
        </w:rPr>
        <w:t>询价</w:t>
      </w:r>
      <w:r>
        <w:rPr>
          <w:rFonts w:hint="eastAsia" w:ascii="宋体" w:hAnsi="宋体" w:eastAsia="宋体" w:cs="宋体"/>
          <w:i w:val="0"/>
          <w:caps w:val="0"/>
          <w:color w:val="000000"/>
          <w:spacing w:val="0"/>
          <w:sz w:val="24"/>
          <w:szCs w:val="24"/>
          <w:shd w:val="clear" w:fill="FFFFFF"/>
        </w:rPr>
        <w:t>采购，按规定程序进行了开标、评标，现就评标结果公布如下：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一、项目名称及项目编号</w:t>
      </w:r>
      <w:r>
        <w:rPr>
          <w:rFonts w:hint="eastAsia" w:ascii="宋体" w:hAnsi="宋体" w:eastAsia="宋体" w:cs="宋体"/>
          <w:i w:val="0"/>
          <w:caps w:val="0"/>
          <w:color w:val="000000"/>
          <w:spacing w:val="0"/>
          <w:sz w:val="24"/>
          <w:szCs w:val="24"/>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项目名称：方城县</w:t>
      </w:r>
      <w:r>
        <w:rPr>
          <w:rFonts w:hint="eastAsia" w:ascii="宋体" w:hAnsi="宋体" w:eastAsia="宋体" w:cs="宋体"/>
          <w:i w:val="0"/>
          <w:caps w:val="0"/>
          <w:color w:val="000000"/>
          <w:spacing w:val="0"/>
          <w:sz w:val="24"/>
          <w:szCs w:val="24"/>
          <w:shd w:val="clear" w:fill="FFFFFF"/>
          <w:lang w:val="en-US" w:eastAsia="zh-CN"/>
        </w:rPr>
        <w:t>疾病预防控制中心化验设备和CR升级系统采购</w:t>
      </w:r>
      <w:r>
        <w:rPr>
          <w:rFonts w:hint="eastAsia" w:ascii="宋体" w:hAnsi="宋体" w:eastAsia="宋体" w:cs="宋体"/>
          <w:i w:val="0"/>
          <w:caps w:val="0"/>
          <w:color w:val="000000"/>
          <w:spacing w:val="0"/>
          <w:sz w:val="24"/>
          <w:szCs w:val="24"/>
          <w:shd w:val="clear" w:fill="FFFFFF"/>
        </w:rPr>
        <w:t>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shd w:val="clear" w:fill="FFFFFF"/>
        </w:rPr>
        <w:t>项目编号：</w:t>
      </w:r>
      <w:r>
        <w:rPr>
          <w:rFonts w:hint="eastAsia" w:ascii="宋体" w:hAnsi="宋体" w:eastAsia="宋体" w:cs="宋体"/>
          <w:i w:val="0"/>
          <w:caps w:val="0"/>
          <w:color w:val="000000"/>
          <w:spacing w:val="0"/>
          <w:sz w:val="24"/>
          <w:szCs w:val="24"/>
          <w:shd w:val="clear" w:fill="FFFFFF"/>
          <w:lang w:val="en-US"/>
        </w:rPr>
        <w:t>ZC-</w:t>
      </w:r>
      <w:r>
        <w:rPr>
          <w:rFonts w:hint="eastAsia" w:ascii="宋体" w:hAnsi="宋体" w:eastAsia="宋体" w:cs="宋体"/>
          <w:i w:val="0"/>
          <w:caps w:val="0"/>
          <w:color w:val="000000"/>
          <w:spacing w:val="0"/>
          <w:sz w:val="24"/>
          <w:szCs w:val="24"/>
          <w:shd w:val="clear" w:fill="FFFFFF"/>
          <w:lang w:val="en-US" w:eastAsia="zh-CN"/>
        </w:rPr>
        <w:t>X</w:t>
      </w:r>
      <w:r>
        <w:rPr>
          <w:rFonts w:hint="eastAsia" w:ascii="宋体" w:hAnsi="宋体" w:eastAsia="宋体" w:cs="宋体"/>
          <w:i w:val="0"/>
          <w:caps w:val="0"/>
          <w:color w:val="000000"/>
          <w:spacing w:val="0"/>
          <w:sz w:val="24"/>
          <w:szCs w:val="24"/>
          <w:shd w:val="clear" w:fill="FFFFFF"/>
          <w:lang w:val="en-US"/>
        </w:rPr>
        <w:t>-2019010</w:t>
      </w:r>
      <w:r>
        <w:rPr>
          <w:rFonts w:hint="eastAsia" w:ascii="宋体" w:hAnsi="宋体" w:eastAsia="宋体" w:cs="宋体"/>
          <w:i w:val="0"/>
          <w:caps w:val="0"/>
          <w:color w:val="000000"/>
          <w:spacing w:val="0"/>
          <w:sz w:val="24"/>
          <w:szCs w:val="24"/>
          <w:shd w:val="clear" w:fill="FFFFFF"/>
          <w:lang w:val="en-US" w:eastAsia="zh-CN"/>
        </w:rPr>
        <w:t>2</w:t>
      </w:r>
      <w:r>
        <w:rPr>
          <w:rFonts w:hint="eastAsia" w:ascii="宋体" w:hAnsi="宋体" w:eastAsia="宋体" w:cs="宋体"/>
          <w:i w:val="0"/>
          <w:caps w:val="0"/>
          <w:color w:val="000000"/>
          <w:spacing w:val="0"/>
          <w:sz w:val="24"/>
          <w:szCs w:val="24"/>
          <w:shd w:val="clear" w:fill="FFFFFF"/>
          <w:lang w:val="en-US"/>
        </w:rPr>
        <w:t>-00</w:t>
      </w:r>
      <w:r>
        <w:rPr>
          <w:rFonts w:hint="eastAsia" w:ascii="宋体" w:hAnsi="宋体" w:eastAsia="宋体" w:cs="宋体"/>
          <w:i w:val="0"/>
          <w:caps w:val="0"/>
          <w:color w:val="000000"/>
          <w:spacing w:val="0"/>
          <w:sz w:val="24"/>
          <w:szCs w:val="24"/>
          <w:shd w:val="clear" w:fill="FFFFFF"/>
          <w:lang w:val="en-US" w:eastAsia="zh-CN"/>
        </w:rPr>
        <w:t>1</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b/>
          <w:bCs/>
          <w:i w:val="0"/>
          <w:caps w:val="0"/>
          <w:color w:val="000000"/>
          <w:spacing w:val="0"/>
          <w:sz w:val="24"/>
          <w:szCs w:val="24"/>
          <w:shd w:val="clear" w:fill="FFFFFF"/>
        </w:rPr>
        <w:t>招标方式</w:t>
      </w:r>
      <w:r>
        <w:rPr>
          <w:rFonts w:hint="eastAsia" w:ascii="宋体" w:hAnsi="宋体" w:eastAsia="宋体" w:cs="宋体"/>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lang w:val="en-US" w:eastAsia="zh-CN"/>
        </w:rPr>
        <w:t>询价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336" w:rightChars="0" w:firstLine="482"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三、招标公告媒体及日期</w:t>
      </w:r>
      <w:r>
        <w:rPr>
          <w:rFonts w:hint="eastAsia" w:ascii="宋体" w:hAnsi="宋体" w:eastAsia="宋体" w:cs="宋体"/>
          <w:i w:val="0"/>
          <w:caps w:val="0"/>
          <w:color w:val="000000"/>
          <w:spacing w:val="0"/>
          <w:sz w:val="24"/>
          <w:szCs w:val="24"/>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本次招标公告于</w:t>
      </w:r>
      <w:r>
        <w:rPr>
          <w:rFonts w:hint="eastAsia" w:ascii="宋体" w:hAnsi="宋体" w:eastAsia="宋体" w:cs="宋体"/>
          <w:i w:val="0"/>
          <w:caps w:val="0"/>
          <w:color w:val="000000"/>
          <w:spacing w:val="0"/>
          <w:sz w:val="24"/>
          <w:szCs w:val="24"/>
          <w:shd w:val="clear" w:fill="FFFFFF"/>
          <w:lang w:val="en-US"/>
        </w:rPr>
        <w:t>2019</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eastAsia="zh-CN"/>
        </w:rPr>
        <w:t>16</w:t>
      </w:r>
      <w:r>
        <w:rPr>
          <w:rFonts w:hint="eastAsia" w:ascii="宋体" w:hAnsi="宋体" w:eastAsia="宋体" w:cs="宋体"/>
          <w:i w:val="0"/>
          <w:caps w:val="0"/>
          <w:color w:val="000000"/>
          <w:spacing w:val="0"/>
          <w:sz w:val="24"/>
          <w:szCs w:val="24"/>
          <w:shd w:val="clear" w:fill="FFFFFF"/>
        </w:rPr>
        <w:t>日在《中国招标投标公共服务平台》、《河南省政府采购网》、《全国公共资源交易平台（河南省</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方城县）》上同时发布。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四、评审信息：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开标时间：</w:t>
      </w:r>
      <w:r>
        <w:rPr>
          <w:rFonts w:hint="eastAsia" w:ascii="宋体" w:hAnsi="宋体" w:eastAsia="宋体" w:cs="宋体"/>
          <w:i w:val="0"/>
          <w:caps w:val="0"/>
          <w:color w:val="000000"/>
          <w:spacing w:val="0"/>
          <w:sz w:val="24"/>
          <w:szCs w:val="24"/>
          <w:shd w:val="clear" w:fill="FFFFFF"/>
          <w:lang w:val="en-US"/>
        </w:rPr>
        <w:t>2019</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eastAsia="zh-CN"/>
        </w:rPr>
        <w:t>29</w:t>
      </w:r>
      <w:r>
        <w:rPr>
          <w:rFonts w:hint="eastAsia" w:ascii="宋体" w:hAnsi="宋体" w:eastAsia="宋体" w:cs="宋体"/>
          <w:i w:val="0"/>
          <w:caps w:val="0"/>
          <w:color w:val="000000"/>
          <w:spacing w:val="0"/>
          <w:sz w:val="24"/>
          <w:szCs w:val="24"/>
          <w:shd w:val="clear" w:fill="FFFFFF"/>
        </w:rPr>
        <w:t>日</w:t>
      </w:r>
      <w:r>
        <w:rPr>
          <w:rFonts w:hint="eastAsia" w:ascii="宋体" w:hAnsi="宋体" w:eastAsia="宋体" w:cs="宋体"/>
          <w:i w:val="0"/>
          <w:caps w:val="0"/>
          <w:color w:val="000000"/>
          <w:spacing w:val="0"/>
          <w:sz w:val="24"/>
          <w:szCs w:val="24"/>
          <w:shd w:val="clear" w:fill="FFFFFF"/>
          <w:lang w:val="en-US" w:eastAsia="zh-CN"/>
        </w:rPr>
        <w:t>10：00</w:t>
      </w:r>
      <w:r>
        <w:rPr>
          <w:rFonts w:hint="eastAsia" w:ascii="宋体" w:hAnsi="宋体" w:eastAsia="宋体" w:cs="宋体"/>
          <w:i w:val="0"/>
          <w:caps w:val="0"/>
          <w:color w:val="000000"/>
          <w:spacing w:val="0"/>
          <w:sz w:val="24"/>
          <w:szCs w:val="24"/>
          <w:shd w:val="clear" w:fill="FFFFFF"/>
        </w:rPr>
        <w:t>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评审地点：方城县公共资源交易中心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询价</w:t>
      </w:r>
      <w:r>
        <w:rPr>
          <w:rFonts w:hint="eastAsia" w:ascii="宋体" w:hAnsi="宋体" w:eastAsia="宋体" w:cs="宋体"/>
          <w:i w:val="0"/>
          <w:caps w:val="0"/>
          <w:color w:val="000000"/>
          <w:spacing w:val="0"/>
          <w:sz w:val="24"/>
          <w:szCs w:val="24"/>
          <w:shd w:val="clear" w:fill="FFFFFF"/>
        </w:rPr>
        <w:t>小组名单：</w:t>
      </w:r>
      <w:r>
        <w:rPr>
          <w:rFonts w:hint="eastAsia" w:ascii="宋体" w:hAnsi="宋体" w:eastAsia="宋体" w:cs="宋体"/>
          <w:i w:val="0"/>
          <w:caps w:val="0"/>
          <w:color w:val="000000"/>
          <w:spacing w:val="0"/>
          <w:sz w:val="24"/>
          <w:szCs w:val="24"/>
          <w:shd w:val="clear" w:fill="FFFFFF"/>
          <w:lang w:val="en-US" w:eastAsia="zh-CN"/>
        </w:rPr>
        <w:t>陈香娟、王亚丽、马景颖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五、成交信息：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一标段</w:t>
      </w:r>
      <w:r>
        <w:rPr>
          <w:rFonts w:hint="eastAsia" w:ascii="宋体" w:hAnsi="宋体" w:eastAsia="宋体" w:cs="宋体"/>
          <w:i w:val="0"/>
          <w:caps w:val="0"/>
          <w:color w:val="000000"/>
          <w:spacing w:val="0"/>
          <w:sz w:val="24"/>
          <w:szCs w:val="24"/>
          <w:shd w:val="clear" w:fill="FFFFFF"/>
        </w:rPr>
        <w:t>成交人名称：</w:t>
      </w:r>
      <w:r>
        <w:rPr>
          <w:rFonts w:hint="eastAsia" w:ascii="宋体" w:hAnsi="宋体" w:eastAsia="宋体" w:cs="宋体"/>
          <w:i w:val="0"/>
          <w:caps w:val="0"/>
          <w:color w:val="000000"/>
          <w:spacing w:val="0"/>
          <w:sz w:val="24"/>
          <w:szCs w:val="24"/>
          <w:shd w:val="clear" w:fill="FFFFFF"/>
          <w:lang w:val="en-US" w:eastAsia="zh-CN"/>
        </w:rPr>
        <w:t>河南晟宝电子技术有限公司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成交金额：</w:t>
      </w:r>
      <w:r>
        <w:rPr>
          <w:rFonts w:hint="eastAsia" w:ascii="宋体" w:hAnsi="宋体" w:eastAsia="宋体" w:cs="宋体"/>
          <w:i w:val="0"/>
          <w:caps w:val="0"/>
          <w:color w:val="000000"/>
          <w:spacing w:val="0"/>
          <w:sz w:val="24"/>
          <w:szCs w:val="24"/>
          <w:shd w:val="clear" w:fill="FFFFFF"/>
          <w:lang w:val="en-US" w:eastAsia="zh-CN"/>
        </w:rPr>
        <w:t>伍拾玖万陆仟</w:t>
      </w:r>
      <w:r>
        <w:rPr>
          <w:rFonts w:hint="eastAsia" w:ascii="宋体" w:hAnsi="宋体" w:eastAsia="宋体" w:cs="宋体"/>
          <w:i w:val="0"/>
          <w:caps w:val="0"/>
          <w:color w:val="000000"/>
          <w:spacing w:val="0"/>
          <w:sz w:val="24"/>
          <w:szCs w:val="24"/>
          <w:shd w:val="clear" w:fill="FFFFFF"/>
        </w:rPr>
        <w:t>元整（￥</w:t>
      </w:r>
      <w:r>
        <w:rPr>
          <w:rFonts w:hint="eastAsia" w:ascii="宋体" w:hAnsi="宋体" w:eastAsia="宋体" w:cs="宋体"/>
          <w:i w:val="0"/>
          <w:caps w:val="0"/>
          <w:color w:val="000000"/>
          <w:spacing w:val="0"/>
          <w:sz w:val="24"/>
          <w:szCs w:val="24"/>
          <w:shd w:val="clear" w:fill="FFFFFF"/>
          <w:lang w:val="en-US" w:eastAsia="zh-CN"/>
        </w:rPr>
        <w:t>596000</w:t>
      </w:r>
      <w:r>
        <w:rPr>
          <w:rFonts w:hint="eastAsia" w:ascii="宋体" w:hAnsi="宋体" w:eastAsia="宋体" w:cs="宋体"/>
          <w:i w:val="0"/>
          <w:caps w:val="0"/>
          <w:color w:val="000000"/>
          <w:spacing w:val="0"/>
          <w:sz w:val="24"/>
          <w:szCs w:val="24"/>
          <w:shd w:val="clear" w:fill="FFFFFF"/>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成交人地址：</w:t>
      </w:r>
      <w:r>
        <w:rPr>
          <w:rFonts w:hint="eastAsia" w:ascii="宋体" w:hAnsi="宋体" w:eastAsia="宋体" w:cs="宋体"/>
          <w:i w:val="0"/>
          <w:caps w:val="0"/>
          <w:color w:val="000000"/>
          <w:spacing w:val="0"/>
          <w:sz w:val="24"/>
          <w:szCs w:val="24"/>
          <w:shd w:val="clear" w:fill="FFFFFF"/>
          <w:lang w:val="en-US" w:eastAsia="zh-CN"/>
        </w:rPr>
        <w:t>郑州高新技术产业开发区科学大道53号4号楼14层208号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shd w:val="clear" w:fill="FFFFFF"/>
        </w:rPr>
        <w:t>企业法人：</w:t>
      </w:r>
      <w:r>
        <w:rPr>
          <w:rFonts w:hint="eastAsia" w:ascii="宋体" w:hAnsi="宋体" w:eastAsia="宋体" w:cs="宋体"/>
          <w:i w:val="0"/>
          <w:caps w:val="0"/>
          <w:color w:val="000000"/>
          <w:spacing w:val="0"/>
          <w:sz w:val="24"/>
          <w:szCs w:val="24"/>
          <w:shd w:val="clear" w:fill="FFFFFF"/>
          <w:lang w:val="en-US" w:eastAsia="zh-CN"/>
        </w:rPr>
        <w:t>王君祥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shd w:val="clear" w:fill="FFFFFF"/>
        </w:rPr>
        <w:t>联系人：</w:t>
      </w:r>
      <w:r>
        <w:rPr>
          <w:rFonts w:hint="eastAsia" w:ascii="宋体" w:hAnsi="宋体" w:eastAsia="宋体" w:cs="宋体"/>
          <w:i w:val="0"/>
          <w:caps w:val="0"/>
          <w:color w:val="000000"/>
          <w:spacing w:val="0"/>
          <w:sz w:val="24"/>
          <w:szCs w:val="24"/>
          <w:shd w:val="clear" w:fill="FFFFFF"/>
          <w:lang w:val="en-US" w:eastAsia="zh-CN"/>
        </w:rPr>
        <w:t>王玲云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联系电话：</w:t>
      </w:r>
      <w:r>
        <w:rPr>
          <w:rFonts w:hint="eastAsia" w:ascii="宋体" w:hAnsi="宋体" w:eastAsia="宋体" w:cs="宋体"/>
          <w:i w:val="0"/>
          <w:caps w:val="0"/>
          <w:color w:val="000000"/>
          <w:spacing w:val="0"/>
          <w:sz w:val="24"/>
          <w:szCs w:val="24"/>
          <w:shd w:val="clear" w:fill="FFFFFF"/>
          <w:lang w:val="en-US" w:eastAsia="zh-CN"/>
        </w:rPr>
        <w:t>15037767595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成交主要内容：全自动生化分析仪和化学发光检测仪各一台</w:t>
      </w:r>
    </w:p>
    <w:tbl>
      <w:tblPr>
        <w:tblStyle w:val="7"/>
        <w:tblW w:w="6780" w:type="dxa"/>
        <w:tblCellSpacing w:w="22" w:type="dxa"/>
        <w:tblInd w:w="2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105" w:type="dxa"/>
          <w:left w:w="105" w:type="dxa"/>
          <w:bottom w:w="105" w:type="dxa"/>
          <w:right w:w="105" w:type="dxa"/>
        </w:tblCellMar>
      </w:tblPr>
      <w:tblGrid>
        <w:gridCol w:w="1206"/>
        <w:gridCol w:w="1669"/>
        <w:gridCol w:w="529"/>
        <w:gridCol w:w="529"/>
        <w:gridCol w:w="1231"/>
        <w:gridCol w:w="161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105" w:type="dxa"/>
            <w:left w:w="105" w:type="dxa"/>
            <w:bottom w:w="105" w:type="dxa"/>
            <w:right w:w="105" w:type="dxa"/>
          </w:tblCellMar>
        </w:tblPrEx>
        <w:trPr>
          <w:tblCellSpacing w:w="22" w:type="dxa"/>
        </w:trPr>
        <w:tc>
          <w:tcPr>
            <w:tcW w:w="1140"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设备名称</w:t>
            </w:r>
          </w:p>
        </w:tc>
        <w:tc>
          <w:tcPr>
            <w:tcW w:w="162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品牌和型号</w:t>
            </w:r>
          </w:p>
        </w:tc>
        <w:tc>
          <w:tcPr>
            <w:tcW w:w="48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单位</w:t>
            </w:r>
          </w:p>
        </w:tc>
        <w:tc>
          <w:tcPr>
            <w:tcW w:w="48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数量</w:t>
            </w:r>
          </w:p>
        </w:tc>
        <w:tc>
          <w:tcPr>
            <w:tcW w:w="1187"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单价（元）</w:t>
            </w:r>
          </w:p>
        </w:tc>
        <w:tc>
          <w:tcPr>
            <w:tcW w:w="1550"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总价（元）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trHeight w:val="264" w:hRule="atLeast"/>
          <w:tblCellSpacing w:w="22" w:type="dxa"/>
        </w:trPr>
        <w:tc>
          <w:tcPr>
            <w:tcW w:w="1140"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全自动</w:t>
            </w:r>
            <w:r>
              <w:rPr>
                <w:rFonts w:hint="eastAsia" w:ascii="宋体" w:hAnsi="宋体" w:eastAsia="宋体" w:cs="宋体"/>
                <w:i w:val="0"/>
                <w:caps w:val="0"/>
                <w:color w:val="000000"/>
                <w:spacing w:val="0"/>
                <w:sz w:val="24"/>
                <w:szCs w:val="24"/>
                <w:lang w:val="en-US" w:eastAsia="zh-CN"/>
              </w:rPr>
              <w:t>生化分析</w:t>
            </w:r>
            <w:r>
              <w:rPr>
                <w:rFonts w:hint="eastAsia" w:ascii="宋体" w:hAnsi="宋体" w:eastAsia="宋体" w:cs="宋体"/>
                <w:i w:val="0"/>
                <w:caps w:val="0"/>
                <w:color w:val="000000"/>
                <w:spacing w:val="0"/>
                <w:sz w:val="24"/>
                <w:szCs w:val="24"/>
              </w:rPr>
              <w:t>分析仪</w:t>
            </w:r>
          </w:p>
        </w:tc>
        <w:tc>
          <w:tcPr>
            <w:tcW w:w="162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caps w:val="0"/>
                <w:color w:val="000000"/>
                <w:spacing w:val="0"/>
                <w:sz w:val="24"/>
                <w:szCs w:val="24"/>
                <w:lang w:val="en-US" w:eastAsia="zh-CN"/>
              </w:rPr>
              <w:t>迈瑞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i w:val="0"/>
                <w:caps w:val="0"/>
                <w:color w:val="000000"/>
                <w:spacing w:val="0"/>
                <w:sz w:val="24"/>
                <w:szCs w:val="24"/>
                <w:lang w:val="en-US" w:eastAsia="zh-CN"/>
              </w:rPr>
              <w:t>BS-800</w:t>
            </w:r>
          </w:p>
        </w:tc>
        <w:tc>
          <w:tcPr>
            <w:tcW w:w="48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台</w:t>
            </w:r>
          </w:p>
        </w:tc>
        <w:tc>
          <w:tcPr>
            <w:tcW w:w="48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lang w:val="en-US"/>
              </w:rPr>
              <w:t>1</w:t>
            </w:r>
          </w:p>
        </w:tc>
        <w:tc>
          <w:tcPr>
            <w:tcW w:w="1187"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i w:val="0"/>
                <w:caps w:val="0"/>
                <w:color w:val="000000"/>
                <w:spacing w:val="0"/>
                <w:sz w:val="24"/>
                <w:szCs w:val="24"/>
                <w:lang w:val="en-US" w:eastAsia="zh-CN"/>
              </w:rPr>
              <w:t>500000</w:t>
            </w:r>
          </w:p>
        </w:tc>
        <w:tc>
          <w:tcPr>
            <w:tcW w:w="1550"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lang w:val="en-US" w:eastAsia="zh-CN"/>
              </w:rPr>
              <w:t>500000</w:t>
            </w:r>
            <w:r>
              <w:rPr>
                <w:rFonts w:hint="eastAsia" w:ascii="宋体" w:hAnsi="宋体" w:eastAsia="宋体" w:cs="宋体"/>
                <w:i w:val="0"/>
                <w:caps w:val="0"/>
                <w:color w:val="000000"/>
                <w:spacing w:val="0"/>
                <w:sz w:val="24"/>
                <w:szCs w:val="24"/>
                <w:lang w:val="en-US"/>
              </w:rPr>
              <w:t>.00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trHeight w:val="25" w:hRule="atLeast"/>
          <w:tblCellSpacing w:w="22" w:type="dxa"/>
        </w:trPr>
        <w:tc>
          <w:tcPr>
            <w:tcW w:w="1140"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i w:val="0"/>
                <w:caps w:val="0"/>
                <w:color w:val="000000"/>
                <w:spacing w:val="0"/>
                <w:sz w:val="24"/>
                <w:szCs w:val="24"/>
                <w:lang w:val="en-US" w:eastAsia="zh-CN"/>
              </w:rPr>
              <w:t>化学光检测仪</w:t>
            </w:r>
          </w:p>
        </w:tc>
        <w:tc>
          <w:tcPr>
            <w:tcW w:w="162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i w:val="0"/>
                <w:caps w:val="0"/>
                <w:color w:val="000000"/>
                <w:spacing w:val="0"/>
                <w:sz w:val="24"/>
                <w:szCs w:val="24"/>
                <w:lang w:val="en-US" w:eastAsia="zh-CN"/>
              </w:rPr>
              <w:t>迈瑞1200i</w:t>
            </w:r>
          </w:p>
        </w:tc>
        <w:tc>
          <w:tcPr>
            <w:tcW w:w="48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台</w:t>
            </w:r>
          </w:p>
        </w:tc>
        <w:tc>
          <w:tcPr>
            <w:tcW w:w="485"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lang w:val="en-US"/>
              </w:rPr>
              <w:t>1</w:t>
            </w:r>
          </w:p>
        </w:tc>
        <w:tc>
          <w:tcPr>
            <w:tcW w:w="1187"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i w:val="0"/>
                <w:caps w:val="0"/>
                <w:color w:val="000000"/>
                <w:spacing w:val="0"/>
                <w:sz w:val="24"/>
                <w:szCs w:val="24"/>
                <w:lang w:val="en-US" w:eastAsia="zh-CN"/>
              </w:rPr>
              <w:t>96000</w:t>
            </w:r>
          </w:p>
        </w:tc>
        <w:tc>
          <w:tcPr>
            <w:tcW w:w="1550" w:type="dxa"/>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i w:val="0"/>
                <w:caps w:val="0"/>
                <w:color w:val="000000"/>
                <w:spacing w:val="0"/>
                <w:sz w:val="24"/>
                <w:szCs w:val="24"/>
                <w:lang w:val="en-US" w:eastAsia="zh-CN"/>
              </w:rPr>
              <w:t>96000.00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2"/>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shd w:val="clear" w:fill="FFFFFF"/>
        </w:rPr>
        <w:t>六、结果公告发布媒介：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2"/>
        <w:jc w:val="left"/>
        <w:textAlignment w:val="auto"/>
        <w:rPr>
          <w:rFonts w:hint="eastAsia" w:ascii="宋体" w:hAnsi="宋体" w:eastAsia="宋体" w:cs="宋体"/>
          <w:b/>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本次结果公告在《中国招标投标公共服务平台》、《河南省政府采购网》、《全国公共资源交易平台（河南省</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方城县）》网站上同时发布。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b/>
          <w:i w:val="0"/>
          <w:caps w:val="0"/>
          <w:color w:val="000000"/>
          <w:spacing w:val="0"/>
          <w:sz w:val="24"/>
          <w:szCs w:val="24"/>
          <w:shd w:val="clear" w:fill="FFFFFF"/>
          <w:lang w:val="en-US" w:eastAsia="zh-CN"/>
        </w:rPr>
        <w:t>七</w:t>
      </w:r>
      <w:r>
        <w:rPr>
          <w:rFonts w:hint="eastAsia" w:ascii="宋体" w:hAnsi="宋体" w:eastAsia="宋体" w:cs="宋体"/>
          <w:b/>
          <w:i w:val="0"/>
          <w:caps w:val="0"/>
          <w:color w:val="000000"/>
          <w:spacing w:val="0"/>
          <w:sz w:val="24"/>
          <w:szCs w:val="24"/>
          <w:shd w:val="clear" w:fill="FFFFFF"/>
        </w:rPr>
        <w:t>、代理服务费收取</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参考发改价格 </w:t>
      </w:r>
      <w:r>
        <w:rPr>
          <w:rFonts w:hint="eastAsia" w:ascii="宋体" w:hAnsi="宋体" w:eastAsia="宋体" w:cs="宋体"/>
          <w:i w:val="0"/>
          <w:caps w:val="0"/>
          <w:color w:val="000000"/>
          <w:spacing w:val="0"/>
          <w:sz w:val="24"/>
          <w:szCs w:val="24"/>
          <w:shd w:val="clear" w:fill="FFFFFF"/>
          <w:lang w:val="en-US"/>
        </w:rPr>
        <w:t>[2015]299</w:t>
      </w:r>
      <w:r>
        <w:rPr>
          <w:rFonts w:hint="eastAsia" w:ascii="宋体" w:hAnsi="宋体" w:eastAsia="宋体" w:cs="宋体"/>
          <w:i w:val="0"/>
          <w:caps w:val="0"/>
          <w:color w:val="000000"/>
          <w:spacing w:val="0"/>
          <w:sz w:val="24"/>
          <w:szCs w:val="24"/>
          <w:shd w:val="clear" w:fill="FFFFFF"/>
        </w:rPr>
        <w:t>号文件规定的收费标准中代理服务收费标准支付代理服务费：</w:t>
      </w:r>
      <w:r>
        <w:rPr>
          <w:rFonts w:hint="eastAsia" w:ascii="宋体" w:hAnsi="宋体" w:eastAsia="宋体" w:cs="宋体"/>
          <w:i w:val="0"/>
          <w:caps w:val="0"/>
          <w:color w:val="000000"/>
          <w:spacing w:val="0"/>
          <w:sz w:val="24"/>
          <w:szCs w:val="24"/>
          <w:shd w:val="clear" w:fill="FFFFFF"/>
          <w:lang w:val="en-US" w:eastAsia="zh-CN"/>
        </w:rPr>
        <w:t>8900</w:t>
      </w:r>
      <w:r>
        <w:rPr>
          <w:rFonts w:hint="eastAsia" w:ascii="宋体" w:hAnsi="宋体" w:eastAsia="宋体" w:cs="宋体"/>
          <w:i w:val="0"/>
          <w:caps w:val="0"/>
          <w:color w:val="000000"/>
          <w:spacing w:val="0"/>
          <w:sz w:val="24"/>
          <w:szCs w:val="24"/>
          <w:shd w:val="clear" w:fill="FFFFFF"/>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lang w:val="en-US" w:eastAsia="zh-CN"/>
        </w:rPr>
        <w:t>八</w:t>
      </w:r>
      <w:r>
        <w:rPr>
          <w:rFonts w:hint="eastAsia" w:ascii="宋体" w:hAnsi="宋体" w:eastAsia="宋体" w:cs="宋体"/>
          <w:b/>
          <w:bCs/>
          <w:i w:val="0"/>
          <w:caps w:val="0"/>
          <w:color w:val="000000"/>
          <w:spacing w:val="0"/>
          <w:sz w:val="24"/>
          <w:szCs w:val="24"/>
          <w:shd w:val="clear" w:fill="FFFFFF"/>
        </w:rPr>
        <w:t>、本次招标采购联系事项：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采购人：方城县疾病预防控制中心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联系人：</w:t>
      </w:r>
      <w:r>
        <w:rPr>
          <w:rFonts w:hint="eastAsia" w:ascii="宋体" w:hAnsi="宋体" w:eastAsia="宋体" w:cs="宋体"/>
          <w:color w:val="000000"/>
          <w:sz w:val="24"/>
          <w:szCs w:val="24"/>
          <w:shd w:val="clear" w:color="auto" w:fill="FFFFFF"/>
          <w:lang w:val="en-US" w:eastAsia="zh-CN"/>
        </w:rPr>
        <w:t>王</w:t>
      </w:r>
      <w:r>
        <w:rPr>
          <w:rFonts w:hint="eastAsia" w:ascii="宋体" w:hAnsi="宋体" w:eastAsia="宋体" w:cs="宋体"/>
          <w:color w:val="000000"/>
          <w:sz w:val="24"/>
          <w:szCs w:val="24"/>
          <w:shd w:val="clear" w:color="auto" w:fill="FFFFFF"/>
        </w:rPr>
        <w:t>先生</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联系电话：13937756618</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地 址方城县县城凤瑞路东段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代理机构:华夏城投项目管理有限公司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联系人：侯女士</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shd w:val="clear" w:color="auto" w:fill="FFFFFF"/>
        </w:rPr>
        <w:t>联系电话：</w:t>
      </w:r>
      <w:r>
        <w:rPr>
          <w:rFonts w:hint="eastAsia" w:ascii="宋体" w:hAnsi="宋体" w:eastAsia="宋体" w:cs="宋体"/>
          <w:color w:val="000000"/>
          <w:sz w:val="24"/>
          <w:szCs w:val="24"/>
          <w:shd w:val="clear" w:color="auto" w:fill="FFFFFF"/>
          <w:lang w:val="en-US" w:eastAsia="zh-CN"/>
        </w:rPr>
        <w:t>18637720557</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uto"/>
        <w:ind w:firstLine="482"/>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地 址：陕西省延安市宝塔区嘉陵大厦7楼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482"/>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结果公告期限，自公告发布之日起一个工作日。各有关当事人对成交结果有异议的，</w:t>
      </w:r>
      <w:bookmarkStart w:id="0" w:name="_GoBack"/>
      <w:bookmarkEnd w:id="0"/>
      <w:r>
        <w:rPr>
          <w:rFonts w:hint="eastAsia" w:ascii="宋体" w:hAnsi="宋体" w:eastAsia="宋体" w:cs="宋体"/>
          <w:i w:val="0"/>
          <w:caps w:val="0"/>
          <w:color w:val="000000"/>
          <w:spacing w:val="0"/>
          <w:sz w:val="24"/>
          <w:szCs w:val="24"/>
          <w:shd w:val="clear" w:fill="FFFFFF"/>
        </w:rPr>
        <w:t>可以在结果公告发布之日起七个工作日内，以书面形式向采购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336" w:firstLine="6544" w:firstLineChars="2727"/>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lang w:val="en-US"/>
        </w:rPr>
        <w:t>2019</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eastAsia="zh-CN"/>
        </w:rPr>
        <w:t>31</w:t>
      </w:r>
      <w:r>
        <w:rPr>
          <w:rFonts w:hint="eastAsia" w:ascii="宋体" w:hAnsi="宋体" w:eastAsia="宋体" w:cs="宋体"/>
          <w:i w:val="0"/>
          <w:caps w:val="0"/>
          <w:color w:val="000000"/>
          <w:spacing w:val="0"/>
          <w:sz w:val="24"/>
          <w:szCs w:val="24"/>
          <w:shd w:val="clear"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2"/>
        <w:textAlignment w:val="auto"/>
        <w:rPr>
          <w:rFonts w:hint="eastAsia" w:ascii="宋体" w:hAnsi="宋体" w:eastAsia="宋体" w:cs="宋体"/>
          <w:i w:val="0"/>
          <w:caps w:val="0"/>
          <w:color w:val="000000"/>
          <w:spacing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1151E"/>
    <w:multiLevelType w:val="singleLevel"/>
    <w:tmpl w:val="79E115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03C56"/>
    <w:rsid w:val="09E37E4F"/>
    <w:rsid w:val="0B3F6D98"/>
    <w:rsid w:val="0D2A192A"/>
    <w:rsid w:val="0E242DEF"/>
    <w:rsid w:val="0FFD03B5"/>
    <w:rsid w:val="14321C3A"/>
    <w:rsid w:val="14D401B4"/>
    <w:rsid w:val="16CB56F5"/>
    <w:rsid w:val="17662557"/>
    <w:rsid w:val="18C43191"/>
    <w:rsid w:val="19804E87"/>
    <w:rsid w:val="1ADB1A4E"/>
    <w:rsid w:val="1B173186"/>
    <w:rsid w:val="1B474389"/>
    <w:rsid w:val="1CBD2393"/>
    <w:rsid w:val="1D324CEA"/>
    <w:rsid w:val="1E153700"/>
    <w:rsid w:val="1E8D3607"/>
    <w:rsid w:val="1F3F561A"/>
    <w:rsid w:val="250414A6"/>
    <w:rsid w:val="26506EFD"/>
    <w:rsid w:val="28C46BEA"/>
    <w:rsid w:val="2D0D71C5"/>
    <w:rsid w:val="2DAB5522"/>
    <w:rsid w:val="30E66729"/>
    <w:rsid w:val="34655DED"/>
    <w:rsid w:val="3AD0022E"/>
    <w:rsid w:val="3E69437B"/>
    <w:rsid w:val="422958CA"/>
    <w:rsid w:val="4C6C0D77"/>
    <w:rsid w:val="4C7643A9"/>
    <w:rsid w:val="4CAE62D3"/>
    <w:rsid w:val="4EC40480"/>
    <w:rsid w:val="527563DA"/>
    <w:rsid w:val="558D6A1B"/>
    <w:rsid w:val="56AC6740"/>
    <w:rsid w:val="583E3A74"/>
    <w:rsid w:val="58F01C1D"/>
    <w:rsid w:val="593259C7"/>
    <w:rsid w:val="5C2F4ED6"/>
    <w:rsid w:val="5D9C43BF"/>
    <w:rsid w:val="61A85D87"/>
    <w:rsid w:val="61C26D9F"/>
    <w:rsid w:val="687F490A"/>
    <w:rsid w:val="6A6416E6"/>
    <w:rsid w:val="6BCD016D"/>
    <w:rsid w:val="6F365C83"/>
    <w:rsid w:val="6F7860D1"/>
    <w:rsid w:val="725B765B"/>
    <w:rsid w:val="77BF2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63299</dc:creator>
  <cp:lastModifiedBy>同甘共苦一家人</cp:lastModifiedBy>
  <cp:lastPrinted>2019-01-29T05:49:00Z</cp:lastPrinted>
  <dcterms:modified xsi:type="dcterms:W3CDTF">2019-01-31T01:49:26Z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