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03" w:rsidRPr="00AF7E03" w:rsidRDefault="00AF7E03" w:rsidP="00AF7E03">
      <w:pPr>
        <w:widowControl/>
        <w:spacing w:beforeAutospacing="1" w:afterAutospacing="1" w:line="52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方城县城第二污水处理工程（一期）建设项目</w:t>
      </w:r>
    </w:p>
    <w:p w:rsidR="00AF7E03" w:rsidRDefault="00AF7E03" w:rsidP="00AF7E03">
      <w:pPr>
        <w:widowControl/>
        <w:spacing w:beforeAutospacing="1" w:afterAutospacing="1" w:line="52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  <w:bdr w:val="none" w:sz="0" w:space="0" w:color="auto" w:frame="1"/>
        </w:rPr>
      </w:pPr>
      <w:r w:rsidRPr="00AF7E03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bdr w:val="none" w:sz="0" w:space="0" w:color="auto" w:frame="1"/>
        </w:rPr>
        <w:t>最高投标限价公告</w:t>
      </w:r>
    </w:p>
    <w:p w:rsidR="0094365A" w:rsidRPr="00AF7E03" w:rsidRDefault="0094365A" w:rsidP="00AF7E03">
      <w:pPr>
        <w:widowControl/>
        <w:spacing w:beforeAutospacing="1" w:afterAutospacing="1" w:line="52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52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 一、项目名称：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方城县城第二污水处理工程（一期）建设项目</w:t>
      </w:r>
    </w:p>
    <w:p w:rsidR="00AF7E03" w:rsidRPr="00AF7E03" w:rsidRDefault="00AF7E03" w:rsidP="00AF7E03">
      <w:pPr>
        <w:widowControl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二、项目编号：JZ-G-2019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1231</w:t>
      </w: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-0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84</w:t>
      </w:r>
    </w:p>
    <w:p w:rsidR="00AF7E03" w:rsidRPr="00AF7E03" w:rsidRDefault="00AF7E03" w:rsidP="0032134A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三、本项目最高投标限价为：人民币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贰仟肆佰捌拾壹万零陆佰叁拾陆元整</w:t>
      </w: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（￥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24810636</w:t>
      </w: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.00</w:t>
      </w: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元）。</w:t>
      </w:r>
    </w:p>
    <w:p w:rsidR="00AF7E03" w:rsidRPr="00AF7E03" w:rsidRDefault="001A55C5" w:rsidP="00AF7E03">
      <w:pPr>
        <w:widowControl/>
        <w:shd w:val="clear" w:color="auto" w:fill="FFFFFF"/>
        <w:spacing w:beforeAutospacing="1" w:afterAutospacing="1" w:line="60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="00AF7E03"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 xml:space="preserve"> 四、发布公告的媒介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本次公告在《河南省电子招标投标公共服务平台》、《全国公共资源交易平台（河南省•方城县）》（www.fcxggzy.com）网站上发布。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五、联系方式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监督部门：方城县发展和改革委员会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统一社会信用代码：1141132200601733X0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地    址：方城县城关镇凤瑞路266号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联系人：陶先生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联系电话：0377—67232713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>招 标 人：方城县住房和城乡建设局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地  址：河南省方城县县城育才路215号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倪</w:t>
      </w: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 xml:space="preserve">先生    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电  话：</w:t>
      </w:r>
      <w:r w:rsidRPr="00AF7E03">
        <w:rPr>
          <w:rFonts w:ascii="宋体" w:eastAsia="宋体" w:hAnsi="宋体" w:cs="宋体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0377-83828079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招标代理机构：河南卓建工程管理有限公司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 xml:space="preserve">地  址：郑州市金水区南阳路277号7号楼2单元24号　　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尹先生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电　话：</w:t>
      </w:r>
      <w:r>
        <w:rPr>
          <w:rFonts w:ascii="宋体" w:eastAsia="宋体" w:hAnsi="宋体" w:cs="宋体" w:hint="eastAsia"/>
          <w:szCs w:val="21"/>
          <w:shd w:val="clear" w:color="auto" w:fill="FFFFFF"/>
        </w:rPr>
        <w:t>17067109111</w:t>
      </w:r>
    </w:p>
    <w:p w:rsidR="00AF7E03" w:rsidRPr="00AF7E03" w:rsidRDefault="00AF7E03" w:rsidP="00AF7E03">
      <w:pPr>
        <w:widowControl/>
        <w:shd w:val="clear" w:color="auto" w:fill="FFFFFF"/>
        <w:spacing w:beforeAutospacing="1" w:afterAutospacing="1" w:line="60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144CBF" w:rsidRPr="00AF7E03" w:rsidRDefault="00AF7E03" w:rsidP="00602987">
      <w:pPr>
        <w:widowControl/>
        <w:shd w:val="clear" w:color="auto" w:fill="FFFFFF"/>
        <w:wordWrap w:val="0"/>
        <w:spacing w:beforeAutospacing="1" w:afterAutospacing="1" w:line="600" w:lineRule="atLeast"/>
        <w:ind w:left="1962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32134A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20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20</w:t>
      </w: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年</w:t>
      </w:r>
      <w:r w:rsidR="00602987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163C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月</w:t>
      </w:r>
      <w:r w:rsidR="001163C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21</w:t>
      </w:r>
      <w:r w:rsidRPr="00AF7E03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</w:rPr>
        <w:t>日</w:t>
      </w:r>
    </w:p>
    <w:sectPr w:rsidR="00144CBF" w:rsidRPr="00AF7E03" w:rsidSect="00144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E03" w:rsidRDefault="00AF7E03" w:rsidP="00AF7E03">
      <w:r>
        <w:separator/>
      </w:r>
    </w:p>
  </w:endnote>
  <w:endnote w:type="continuationSeparator" w:id="0">
    <w:p w:rsidR="00AF7E03" w:rsidRDefault="00AF7E03" w:rsidP="00AF7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E03" w:rsidRDefault="00AF7E03" w:rsidP="00AF7E03">
      <w:r>
        <w:separator/>
      </w:r>
    </w:p>
  </w:footnote>
  <w:footnote w:type="continuationSeparator" w:id="0">
    <w:p w:rsidR="00AF7E03" w:rsidRDefault="00AF7E03" w:rsidP="00AF7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E03"/>
    <w:rsid w:val="001163C3"/>
    <w:rsid w:val="00144CBF"/>
    <w:rsid w:val="001A55C5"/>
    <w:rsid w:val="002A57E0"/>
    <w:rsid w:val="0032134A"/>
    <w:rsid w:val="00602987"/>
    <w:rsid w:val="0094365A"/>
    <w:rsid w:val="00AF7E03"/>
    <w:rsid w:val="00D0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E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E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河南卓建工程管理有限公司:0179ed58_河南卓建工程管理有限公司</dc:creator>
  <cp:keywords/>
  <dc:description/>
  <cp:lastModifiedBy>方城县公共资源交易中心:刘增海</cp:lastModifiedBy>
  <cp:revision>8</cp:revision>
  <dcterms:created xsi:type="dcterms:W3CDTF">2020-01-03T09:20:00Z</dcterms:created>
  <dcterms:modified xsi:type="dcterms:W3CDTF">2020-01-20T08:07:00Z</dcterms:modified>
</cp:coreProperties>
</file>