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ind w:left="0" w:right="0"/>
        <w:jc w:val="center"/>
        <w:rPr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方城县第十小学边坡治理及多功能报告厅建设项目</w:t>
      </w:r>
    </w:p>
    <w:p>
      <w:pPr>
        <w:pStyle w:val="2"/>
        <w:widowControl/>
        <w:spacing w:before="0" w:beforeAutospacing="0" w:after="0" w:afterAutospacing="0" w:line="360" w:lineRule="auto"/>
        <w:ind w:left="0" w:right="0"/>
        <w:jc w:val="center"/>
        <w:rPr>
          <w:sz w:val="21"/>
          <w:szCs w:val="21"/>
          <w:lang w:val="en-US"/>
        </w:rPr>
      </w:pPr>
      <w:r>
        <w:rPr>
          <w:b/>
          <w:bCs w:val="0"/>
          <w:sz w:val="28"/>
          <w:szCs w:val="28"/>
          <w:lang w:eastAsia="zh-CN"/>
        </w:rPr>
        <w:t>变更公告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城县第十小学边坡治理及多功能报告厅建设项目，招标人为方城县教育体育局。根据国务院办公厅《关于延长2020年春节假期的通知》和河南省人民政府《关于加强新型冠状病毒感染的肺炎疫情防控工作的通告》精神，及南阳市关于疫情防控的工作要求，现对本项目电子投标文件上传截止时间、纸质投标文件递交截止时间、开标时间、投标截止时间及投标保证金截止时间发布变更公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一、项目名称：方城县第十小学边坡治理及多功能报告厅建设项目；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二、项目编号：JZ-G-20200117-003；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三、变更内容：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1、原电子投标文件上传截止时间、纸质投标文件递交截止时间、开标时间及投标截止时间：2020年2月20日上午9时30分（北京时间）；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现变更为：电子投标文件上传截止时间、纸质投标文件递交截止时间、开标时间及投标截止时间为2020年3月11日上午9时30分（北京时间）。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3、原投标保证金缴纳截止时间：2020年2月20日上午8:30（以投标保证金绑定成功时间为准）；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现变更为：投标保证金截止时间为：2020年3月11日上午8时30分（以投标保证金绑定成功时间为准）。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4、其他内容不变。给各投标人带来的不便敬请谅解！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四、发布公告的媒介：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本次变更公告在《河南省电子招标投标公共服务平台》、《全国公共资源交易平台（河南省·方城县）》（www.fcxggzy.com）网站上同时发布。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五、联系方式：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bookmarkStart w:id="0" w:name="OLE_LINK7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方城县公共资源交易中心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地址：方城县文化路东段县计划生育服务站5楼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电子招标投标交易系统技术支持电话：0377-60202925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监管单位：方城县住房和城乡建设局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统一社会信用代码：114113220060176206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地址：河南省方城县县城育才路215号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联系人：罗女士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电话：0377-83828595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招标单位：方城县教育体育局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地址：裕州南路112号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联系人：吴女士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电话：15893391222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代理机构：安信项目管理有限公司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地址：郑州市郑东新区普惠路67号升龙广场A号楼A座2207室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联系人：韩女士、苏先生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联系电话：0371-56666861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righ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2020年 2月18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3717"/>
    <w:rsid w:val="0E692EB1"/>
    <w:rsid w:val="78F147EF"/>
    <w:rsid w:val="7B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down"/>
    <w:basedOn w:val="4"/>
    <w:qFormat/>
    <w:uiPriority w:val="0"/>
  </w:style>
  <w:style w:type="character" w:customStyle="1" w:styleId="8">
    <w:name w:val="down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2020-02-17T02:50:00Z</dcterms:created>
  <dc:creator>Administrator</dc:creator>
  <cp:lastModifiedBy>Administrator</cp:lastModifiedBy>
  <dcterms:modified xsi:type="dcterms:W3CDTF">2020-02-17T07:07:54Z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