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</w:pPr>
      <w:bookmarkStart w:id="7" w:name="_GoBack"/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方城县实验高级中学建设项目（配套基础设施）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变更公告</w:t>
      </w:r>
      <w:bookmarkStart w:id="0" w:name="_Toc243148821"/>
      <w:bookmarkEnd w:id="0"/>
      <w:bookmarkStart w:id="1" w:name="_Toc152045512"/>
      <w:bookmarkEnd w:id="1"/>
      <w:bookmarkStart w:id="2" w:name="_Toc144974480"/>
      <w:bookmarkEnd w:id="2"/>
      <w:bookmarkStart w:id="3" w:name="_Toc152042288"/>
      <w:bookmarkEnd w:id="3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方城县实验高级中学建设项目（配套基础设施）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，招标人为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方城县教育体育局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。根据国务院办公厅《关于延长2020年春节假期的通知》和河南省人民政府《关于加强新型冠状病毒感染的肺炎疫情防控工作的通告》精神，及南阳市关于疫情防控的工作要求，现对本项目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电子投标文件上传截止时间、纸质投标文件递交截止时间、开标时间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投标截止时间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及投标保证金截止时间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发布变更公告。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4" w:name="_Toc144974481"/>
      <w:bookmarkEnd w:id="4"/>
      <w:bookmarkStart w:id="5" w:name="_Toc152042289"/>
      <w:bookmarkEnd w:id="5"/>
      <w:bookmarkStart w:id="6" w:name="_Toc152045513"/>
      <w:bookmarkEnd w:id="6"/>
      <w:r>
        <w:rPr>
          <w:rFonts w:hint="eastAsia" w:ascii="宋体" w:hAnsi="宋体" w:eastAsia="宋体" w:cs="宋体"/>
          <w:color w:val="auto"/>
          <w:sz w:val="24"/>
          <w:szCs w:val="24"/>
        </w:rPr>
        <w:t>一、项目名称：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方城县实验高级中学建设项目（配套基础设施）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二、项目编号：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JZ-G-20200117-004；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三、变更内容：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1、原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电子投标文件上传截止时间、纸质投标文件递交截止时间、开标时间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及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投标截止时间：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2020年3月3日上午9时30分（北京时间）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现变更为：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电子投标文件上传截止时间、纸质投标文件递交截止时间、开标时间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及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投标截止时间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2020年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日上午9时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（北京时间）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4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2、原投标保证金缴纳截止时间：2020年3月3日上午8:30（以投标保证金绑定成功时间为准）；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4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现变更为：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投标保证金截止时间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为：2020年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日上午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0分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（以投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标保证金绑定成功时间为准）。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4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3、其他内容不变。给各投标人带来的不便敬请谅解！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四、发布公告的媒介：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 w:bidi="ar"/>
        </w:rPr>
        <w:t>本次变更公告在《河南省电子招标投标公共服务平台》、《全国公共资源交易平台（河南省·方城县）》（www.fcxggzy.com）网站上同时发布。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五、联系方式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方城县公共资源交易中心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地址：方城县文化路东段县计划生育服务站5楼、6楼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电子招标投标交易系统技术支持电话：0377-60202925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监管单位：方城县住房和城乡建设局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统一社会信用代码：114113220060176206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地址：河南省方城县县城育才路215号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联系人：权先生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电话：0377-83828595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招标人：方城县教育体育局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统一社会信用代码：11411322006017364M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联系人：景先生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联系方式：18337755695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地址：河南省方城县裕州路112号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招标代理机构：山东至诚工程咨询有限公司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统一社会信用代码：91370883739268451Y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地 址：邹城市太平东路2777号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联 系 人：张先生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电 话：0377-60568108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2020年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bookmarkEnd w:id="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52BED"/>
    <w:rsid w:val="210170DE"/>
    <w:rsid w:val="2FD76C58"/>
    <w:rsid w:val="4490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Typewriter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uiPriority w:val="0"/>
  </w:style>
  <w:style w:type="character" w:styleId="11">
    <w:name w:val="HTML Variable"/>
    <w:basedOn w:val="4"/>
    <w:uiPriority w:val="0"/>
  </w:style>
  <w:style w:type="character" w:styleId="12">
    <w:name w:val="Hyperlink"/>
    <w:basedOn w:val="4"/>
    <w:uiPriority w:val="0"/>
    <w:rPr>
      <w:color w:val="0000FF"/>
      <w:u w:val="none"/>
    </w:rPr>
  </w:style>
  <w:style w:type="character" w:styleId="13">
    <w:name w:val="HTML Code"/>
    <w:basedOn w:val="4"/>
    <w:uiPriority w:val="0"/>
    <w:rPr>
      <w:rFonts w:ascii="monospace" w:hAnsi="monospace" w:eastAsia="monospace" w:cs="monospace"/>
      <w:sz w:val="20"/>
    </w:rPr>
  </w:style>
  <w:style w:type="character" w:styleId="14">
    <w:name w:val="HTML Cite"/>
    <w:basedOn w:val="4"/>
    <w:uiPriority w:val="0"/>
  </w:style>
  <w:style w:type="character" w:styleId="15">
    <w:name w:val="HTML Keyboard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uiPriority w:val="0"/>
    <w:rPr>
      <w:rFonts w:hint="default" w:ascii="monospace" w:hAnsi="monospace" w:eastAsia="monospace" w:cs="monospace"/>
    </w:rPr>
  </w:style>
  <w:style w:type="character" w:customStyle="1" w:styleId="17">
    <w:name w:val="down"/>
    <w:basedOn w:val="4"/>
    <w:uiPriority w:val="0"/>
  </w:style>
  <w:style w:type="character" w:customStyle="1" w:styleId="18">
    <w:name w:val="down1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陈芳</cp:lastModifiedBy>
  <dcterms:modified xsi:type="dcterms:W3CDTF">2020-02-28T07:43:52Z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