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方城县南水北调中线工程总干渠方城段保护区划内村庄生活污水治理项目（一期）施工、监理、造价等招标计划</w:t>
      </w:r>
    </w:p>
    <w:p>
      <w:pPr>
        <w:jc w:val="center"/>
        <w:rPr>
          <w:rFonts w:hint="eastAsia" w:ascii="方正小标宋_GBK" w:hAnsi="方正小标宋_GBK" w:eastAsia="方正小标宋_GBK" w:cs="方正小标宋_GBK"/>
          <w:sz w:val="36"/>
          <w:szCs w:val="36"/>
          <w:lang w:val="en-US" w:eastAsia="zh-CN"/>
        </w:rPr>
      </w:pPr>
    </w:p>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为便于潜在投标人及时了解招标信息，现将(南阳市生态环境局方城分局)的招标计划发布如下：</w:t>
      </w:r>
    </w:p>
    <w:tbl>
      <w:tblPr>
        <w:tblStyle w:val="3"/>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89"/>
        <w:gridCol w:w="1125"/>
        <w:gridCol w:w="3229"/>
        <w:gridCol w:w="1091"/>
        <w:gridCol w:w="1105"/>
        <w:gridCol w:w="1077"/>
        <w:gridCol w:w="1077"/>
        <w:gridCol w:w="1282"/>
        <w:gridCol w:w="117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089" w:type="dxa"/>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1125"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招标单位</w:t>
            </w:r>
          </w:p>
        </w:tc>
        <w:tc>
          <w:tcPr>
            <w:tcW w:w="3229"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项目概况</w:t>
            </w:r>
          </w:p>
        </w:tc>
        <w:tc>
          <w:tcPr>
            <w:tcW w:w="1091"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预估投资（万元）</w:t>
            </w:r>
          </w:p>
        </w:tc>
        <w:tc>
          <w:tcPr>
            <w:tcW w:w="1105"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资金来源</w:t>
            </w:r>
          </w:p>
        </w:tc>
        <w:tc>
          <w:tcPr>
            <w:tcW w:w="1077"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项目类别</w:t>
            </w:r>
          </w:p>
        </w:tc>
        <w:tc>
          <w:tcPr>
            <w:tcW w:w="1077"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招标方式</w:t>
            </w:r>
          </w:p>
        </w:tc>
        <w:tc>
          <w:tcPr>
            <w:tcW w:w="1282"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计划工期（天）</w:t>
            </w:r>
          </w:p>
        </w:tc>
        <w:tc>
          <w:tcPr>
            <w:tcW w:w="1173"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预计招标时间</w:t>
            </w:r>
          </w:p>
        </w:tc>
        <w:tc>
          <w:tcPr>
            <w:tcW w:w="1159"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642"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089"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方城县南水北调中线工程总干渠方城段保护区划内村庄生活污水治理项目（一期）</w:t>
            </w:r>
          </w:p>
        </w:tc>
        <w:tc>
          <w:tcPr>
            <w:tcW w:w="1125"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南阳市生态环境局方城分局</w:t>
            </w:r>
          </w:p>
        </w:tc>
        <w:tc>
          <w:tcPr>
            <w:tcW w:w="3229"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该项目包含污水处理设施、污水管网、黑臭水体治理等。</w:t>
            </w:r>
          </w:p>
        </w:tc>
        <w:tc>
          <w:tcPr>
            <w:tcW w:w="1091"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约13694.14</w:t>
            </w:r>
          </w:p>
        </w:tc>
        <w:tc>
          <w:tcPr>
            <w:tcW w:w="1105"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财政资金</w:t>
            </w:r>
          </w:p>
        </w:tc>
        <w:tc>
          <w:tcPr>
            <w:tcW w:w="1077"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w:t>
            </w:r>
          </w:p>
        </w:tc>
        <w:tc>
          <w:tcPr>
            <w:tcW w:w="1077"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公开招标</w:t>
            </w:r>
          </w:p>
        </w:tc>
        <w:tc>
          <w:tcPr>
            <w:tcW w:w="1282" w:type="dxa"/>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暂定365天</w:t>
            </w:r>
          </w:p>
        </w:tc>
        <w:tc>
          <w:tcPr>
            <w:tcW w:w="1173"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2023年10月27日</w:t>
            </w:r>
          </w:p>
        </w:tc>
        <w:tc>
          <w:tcPr>
            <w:tcW w:w="1159" w:type="dxa"/>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刘海超</w:t>
            </w:r>
          </w:p>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18211855585</w:t>
            </w:r>
          </w:p>
        </w:tc>
      </w:tr>
    </w:tbl>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本招标计划是本单位招标工作的初步安排，发布内容仅作为潜在投标人提前了解招标活动安排的参考，具体招标项目情况以项目招标公告和招标文件为准。</w:t>
      </w:r>
    </w:p>
    <w:p>
      <w:pPr>
        <w:wordWrap w:val="0"/>
        <w:ind w:firstLine="2240" w:firstLineChars="8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招标人（加盖印章)：南阳市生态环境局方城分局  </w:t>
      </w:r>
    </w:p>
    <w:p>
      <w:pPr>
        <w:wordWrap w:val="0"/>
        <w:ind w:firstLine="4760" w:firstLineChars="170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2023年 9 月  27</w:t>
      </w:r>
      <w:bookmarkStart w:id="0" w:name="_GoBack"/>
      <w:bookmarkEnd w:id="0"/>
      <w:r>
        <w:rPr>
          <w:rFonts w:hint="eastAsia" w:ascii="仿宋_GB2312" w:hAnsi="仿宋_GB2312" w:eastAsia="仿宋_GB2312" w:cs="仿宋_GB2312"/>
          <w:sz w:val="28"/>
          <w:szCs w:val="28"/>
          <w:lang w:val="en-US" w:eastAsia="zh-CN"/>
        </w:rPr>
        <w:t xml:space="preserve">日      </w:t>
      </w:r>
    </w:p>
    <w:sectPr>
      <w:pgSz w:w="16838" w:h="11906" w:orient="landscape"/>
      <w:pgMar w:top="141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ZmEyZTZkMzA3MWM3YjMzYTMzZDc3YzJmOTM4M2EifQ=="/>
  </w:docVars>
  <w:rsids>
    <w:rsidRoot w:val="51A26ABC"/>
    <w:rsid w:val="03C45DB7"/>
    <w:rsid w:val="08682DD8"/>
    <w:rsid w:val="12845351"/>
    <w:rsid w:val="172F251F"/>
    <w:rsid w:val="1A98341D"/>
    <w:rsid w:val="1ED90B76"/>
    <w:rsid w:val="217B2906"/>
    <w:rsid w:val="29C33870"/>
    <w:rsid w:val="2A5B02A6"/>
    <w:rsid w:val="37797999"/>
    <w:rsid w:val="39B24E55"/>
    <w:rsid w:val="3C5105CC"/>
    <w:rsid w:val="41A96D28"/>
    <w:rsid w:val="45467BF7"/>
    <w:rsid w:val="462F5E6A"/>
    <w:rsid w:val="481160FE"/>
    <w:rsid w:val="488D7CAE"/>
    <w:rsid w:val="512A5408"/>
    <w:rsid w:val="51A26ABC"/>
    <w:rsid w:val="526E6E71"/>
    <w:rsid w:val="65474383"/>
    <w:rsid w:val="70EB16D0"/>
    <w:rsid w:val="73925EF9"/>
    <w:rsid w:val="7596701B"/>
    <w:rsid w:val="7BDC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255</Characters>
  <Lines>0</Lines>
  <Paragraphs>0</Paragraphs>
  <TotalTime>59</TotalTime>
  <ScaleCrop>false</ScaleCrop>
  <LinksUpToDate>false</LinksUpToDate>
  <CharactersWithSpaces>265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2022-08-08T02:01:00Z</dcterms:created>
  <dc:creator>拒绝平庸</dc:creator>
  <cp:lastModifiedBy>乱弹琴的牛</cp:lastModifiedBy>
  <cp:lastPrinted>2023-09-18T02:27:00Z</cp:lastPrinted>
  <dcterms:modified xsi:type="dcterms:W3CDTF">2023-09-27T01:45:58Z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35207D8EC1894B46B95C422F4142CD7A_13</vt:lpwstr>
  </property>
</Properties>
</file>